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A8" w:rsidRDefault="00C00BB9" w:rsidP="002F14A8">
      <w:pPr>
        <w:spacing w:after="0"/>
        <w:rPr>
          <w:b/>
        </w:rPr>
      </w:pPr>
      <w:r w:rsidRPr="00C00BB9">
        <w:rPr>
          <w:b/>
        </w:rPr>
        <w:t>SAYIŞTAY 5. Daire Karar Tarihi : 19.8.2004 Tutanak No. : 10590</w:t>
      </w:r>
    </w:p>
    <w:p w:rsidR="00C00BB9" w:rsidRPr="002F14A8" w:rsidRDefault="00C00BB9" w:rsidP="002F14A8">
      <w:pPr>
        <w:spacing w:after="120"/>
        <w:rPr>
          <w:b/>
        </w:rPr>
      </w:pPr>
      <w:r w:rsidRPr="002F14A8">
        <w:rPr>
          <w:b/>
        </w:rPr>
        <w:t>Niğde Üniversitesi Bütçe Dairesi Başkanlığı 2002</w:t>
      </w:r>
    </w:p>
    <w:p w:rsidR="00EF29E4" w:rsidRDefault="00C00BB9" w:rsidP="00C00BB9">
      <w:pPr>
        <w:jc w:val="both"/>
      </w:pPr>
      <w:r>
        <w:t>Beden Eğitimi ve Spor Yüksek Okulu öğretim üyelerinin yarıyıl ve yılsonu sınav ücretlerinin hesabında, 2914 sayılı Yüksek Öğretim Personel Kanununun 11’inci maddesine aykırı olarak, farklı sınıflara ortak</w:t>
      </w:r>
      <w:r w:rsidR="00365902">
        <w:t xml:space="preserve"> </w:t>
      </w:r>
      <w:r>
        <w:t xml:space="preserve">okutulan derslerin </w:t>
      </w:r>
      <w:r w:rsidRPr="001B31D9">
        <w:rPr>
          <w:b/>
        </w:rPr>
        <w:t>sınavına giren toplam öğrenci sayısının esas alınması gerektiği</w:t>
      </w:r>
      <w:r>
        <w:t xml:space="preserve"> halde, farklı bölüm ya da sınıfların öğrenci sayılarının ayrı ayrı değerlendirilmesi suretiyle yapılan sınav ücreti ödemelerinin mevzuata aykırı bulunduğuna,</w:t>
      </w:r>
    </w:p>
    <w:p w:rsidR="00416768" w:rsidRDefault="00416768" w:rsidP="00365902">
      <w:pPr>
        <w:jc w:val="both"/>
        <w:rPr>
          <w:b/>
        </w:rPr>
      </w:pPr>
      <w:r w:rsidRPr="00416768">
        <w:rPr>
          <w:b/>
        </w:rPr>
        <w:t>M.B. BÜMKO 17.08.1994 tarih ve 18303 sayılı görüş yazısı</w:t>
      </w:r>
    </w:p>
    <w:p w:rsidR="00416768" w:rsidRDefault="00416768" w:rsidP="00365902">
      <w:pPr>
        <w:jc w:val="both"/>
      </w:pPr>
      <w:r w:rsidRPr="00416768">
        <w:t>….müfredat programlarında tek bir ders olarak yer alan ve farklı bölüm yada sınıfların öğrencilerine ortak olarak okutulan bu dersleri,</w:t>
      </w:r>
      <w:r w:rsidR="004B665D">
        <w:t xml:space="preserve"> </w:t>
      </w:r>
      <w:r w:rsidRPr="00416768">
        <w:t>farklı bölüm yada sınıflara ait ayrı ayrı  dersmiş gibi mütalaa etmek mümkün bulunmadığından bir ders adı altında ortak okutulan söz konusu derslerin sınavlarını yapan öğretim elemanlarına ödenecek sınav ücretinin hesabında bu derslerin sınavına giren toplam öğrenci sayısının esas alınması gerekmektedir.</w:t>
      </w:r>
    </w:p>
    <w:p w:rsidR="00416768" w:rsidRDefault="00416768" w:rsidP="00365902">
      <w:pPr>
        <w:jc w:val="both"/>
        <w:rPr>
          <w:b/>
        </w:rPr>
      </w:pPr>
      <w:r w:rsidRPr="004F3E92">
        <w:rPr>
          <w:b/>
        </w:rPr>
        <w:t>Söz konusu derslerin müfredat programlarında her sınıf yada bölüm itibariyle ayrı ayrı yer alması ve okutulması halinde ise bu programlara kayıtlı olup da</w:t>
      </w:r>
      <w:r w:rsidRPr="00416768">
        <w:t xml:space="preserve"> </w:t>
      </w:r>
      <w:r w:rsidRPr="00D11C4B">
        <w:rPr>
          <w:b/>
        </w:rPr>
        <w:t>fiilen sınava giren öğrenci sayısı dikkate alınarak sınav ücreti ödenecektir.</w:t>
      </w:r>
    </w:p>
    <w:p w:rsidR="00EF29E4" w:rsidRDefault="00EF29E4" w:rsidP="00EF29E4">
      <w:pPr>
        <w:spacing w:after="0"/>
        <w:jc w:val="both"/>
        <w:rPr>
          <w:b/>
        </w:rPr>
      </w:pPr>
      <w:r>
        <w:rPr>
          <w:b/>
        </w:rPr>
        <w:t>Sayıştay</w:t>
      </w:r>
    </w:p>
    <w:p w:rsidR="000517E7" w:rsidRDefault="000517E7" w:rsidP="000517E7">
      <w:r w:rsidRPr="000517E7">
        <w:rPr>
          <w:b/>
        </w:rPr>
        <w:t>Kararın Çeşidi : </w:t>
      </w:r>
      <w:r w:rsidRPr="000517E7">
        <w:rPr>
          <w:b/>
          <w:bCs/>
        </w:rPr>
        <w:t>4.Daire Kararı </w:t>
      </w:r>
      <w:r w:rsidRPr="000517E7">
        <w:rPr>
          <w:b/>
        </w:rPr>
        <w:br/>
        <w:t>Kararın Konusu: </w:t>
      </w:r>
      <w:r w:rsidRPr="000517E7">
        <w:rPr>
          <w:b/>
          <w:bCs/>
        </w:rPr>
        <w:t>Personel Mevzuatı ile İlgili Kararlar </w:t>
      </w:r>
      <w:r w:rsidRPr="000517E7">
        <w:rPr>
          <w:b/>
        </w:rPr>
        <w:br/>
        <w:t>Kararın Numarası : </w:t>
      </w:r>
      <w:r w:rsidRPr="000517E7">
        <w:rPr>
          <w:b/>
          <w:bCs/>
        </w:rPr>
        <w:t>29125 </w:t>
      </w:r>
      <w:r w:rsidRPr="000517E7">
        <w:rPr>
          <w:b/>
        </w:rPr>
        <w:br/>
        <w:t>Kararın Tarihi : </w:t>
      </w:r>
      <w:r w:rsidRPr="000517E7">
        <w:rPr>
          <w:b/>
          <w:bCs/>
        </w:rPr>
        <w:t>12.02.2001</w:t>
      </w:r>
      <w:r w:rsidRPr="000517E7">
        <w:rPr>
          <w:b/>
        </w:rPr>
        <w:t> </w:t>
      </w:r>
      <w:r w:rsidRPr="000517E7">
        <w:rPr>
          <w:b/>
        </w:rPr>
        <w:br/>
        <w:t>Kütahya Dumlupınar Üniversitesi Bütçe Dairesi Başkanlığı 1998</w:t>
      </w:r>
      <w:r w:rsidRPr="000517E7">
        <w:rPr>
          <w:b/>
        </w:rPr>
        <w:br/>
      </w:r>
      <w:r w:rsidRPr="000517E7">
        <w:rPr>
          <w:b/>
        </w:rPr>
        <w:br/>
      </w:r>
      <w:r w:rsidRPr="000517E7">
        <w:t>2914 sayılı Yüksek Öğretim Personel Kanununun 1’inci maddesinin 2 ve 3’üncü fıkralarını değiştiren 418 sayılı Kanun Hükmünde Kararnamenin 29’uncu maddesinin 3’üncü fıkrasında;</w:t>
      </w:r>
      <w:r w:rsidRPr="000517E7">
        <w:br/>
        <w:t>“Dersi veren öğretim elemanına her ders için ayrı ayrı olmak üzere yarı yıl ve yıl sonu dönemlerinde her 50 öğrenci için 300 gösterge rakamının Devlet Memurları Kanununa göre aylıklar için belirlenen katsayı ile çarpımı sonucu bulunacak tutarda sınav ücreti ödenir. ..........”</w:t>
      </w:r>
      <w:r w:rsidRPr="000517E7">
        <w:br/>
        <w:t xml:space="preserve">Buna göre, müfredat programlarında tek ders olarak yer alan ve farklı bölüm ya da sınıfların öğrencilerine ortak olarak okutulan bu dersleri, farklı bölüm ya da sınıflara ait ayrı ayrı dersmiş gibi düşünmek mümkün bulunmadığından, bir ders adı altında ortak okutulan derslerin sınavlarını yapan öğretim elemanlarına ödenecek sınav ücretinin hesabında, </w:t>
      </w:r>
      <w:r w:rsidRPr="000517E7">
        <w:rPr>
          <w:b/>
        </w:rPr>
        <w:t>bu derslerin sınavına giren toplam öğrenci sayısının esas alınması</w:t>
      </w:r>
      <w:r w:rsidRPr="000517E7">
        <w:t xml:space="preserve"> gerekeceğine, </w:t>
      </w:r>
    </w:p>
    <w:p w:rsidR="00BF48BA" w:rsidRDefault="00EF29E4" w:rsidP="00EF29E4">
      <w:pPr>
        <w:spacing w:after="0"/>
        <w:jc w:val="both"/>
        <w:rPr>
          <w:b/>
        </w:rPr>
      </w:pPr>
      <w:r>
        <w:rPr>
          <w:b/>
        </w:rPr>
        <w:t>Sayıştay</w:t>
      </w:r>
    </w:p>
    <w:p w:rsidR="00BF48BA" w:rsidRDefault="00BF48BA" w:rsidP="002F14A8">
      <w:pPr>
        <w:spacing w:after="0"/>
        <w:jc w:val="both"/>
        <w:rPr>
          <w:b/>
        </w:rPr>
      </w:pPr>
      <w:r w:rsidRPr="00BF48BA">
        <w:rPr>
          <w:b/>
        </w:rPr>
        <w:t xml:space="preserve">5. Daire Karar Tarihi : 3.5.2007 Tutanak No. : 11260 </w:t>
      </w:r>
      <w:bookmarkStart w:id="0" w:name="_GoBack"/>
      <w:bookmarkEnd w:id="0"/>
    </w:p>
    <w:p w:rsidR="00BF48BA" w:rsidRDefault="00BF48BA" w:rsidP="00365902">
      <w:pPr>
        <w:jc w:val="both"/>
        <w:rPr>
          <w:b/>
        </w:rPr>
      </w:pPr>
      <w:r w:rsidRPr="00BF48BA">
        <w:rPr>
          <w:b/>
        </w:rPr>
        <w:t xml:space="preserve">Atatürk Üniversitesi Bütçe Dairesi Başkanlığı 2005 </w:t>
      </w:r>
    </w:p>
    <w:p w:rsidR="00617A31" w:rsidRPr="00BF48BA" w:rsidRDefault="00BF48BA" w:rsidP="00365902">
      <w:pPr>
        <w:jc w:val="both"/>
      </w:pPr>
      <w:r w:rsidRPr="00BF48BA">
        <w:t xml:space="preserve">Atatürk Üniversitesi Ağrı Eğitim Fakültesinde görevli bazı öğretim elemanlarına, 2914 sayılı Yükseköğretim Personel Kanunu'nun 11’inci ve Yükseköğretim Kurulunca yayımlanan “Ders Yükü Tespitinde Uyulacak </w:t>
      </w:r>
      <w:proofErr w:type="spellStart"/>
      <w:r w:rsidRPr="00BF48BA">
        <w:t>Esaslar”ın</w:t>
      </w:r>
      <w:proofErr w:type="spellEnd"/>
      <w:r w:rsidRPr="00BF48BA">
        <w:t xml:space="preserve"> 2’nci maddesine aykırı olarak, teorik yada uygulama dersi kapsamında olmayan </w:t>
      </w:r>
      <w:r w:rsidRPr="00BF48BA">
        <w:rPr>
          <w:b/>
        </w:rPr>
        <w:t>Okul Deneyimi ve Öğretmenlik Uygulaması faaliyetleri</w:t>
      </w:r>
      <w:r w:rsidRPr="00BF48BA">
        <w:t xml:space="preserve"> için final sınav ücreti verilmesi sonucu fazla ödenen tutarın sorumlulara ödettirilmesine,</w:t>
      </w:r>
    </w:p>
    <w:sectPr w:rsidR="00617A31" w:rsidRPr="00BF4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70"/>
    <w:rsid w:val="000517E7"/>
    <w:rsid w:val="000C6170"/>
    <w:rsid w:val="001B31D9"/>
    <w:rsid w:val="002F14A8"/>
    <w:rsid w:val="00365902"/>
    <w:rsid w:val="00395F10"/>
    <w:rsid w:val="00416768"/>
    <w:rsid w:val="004B665D"/>
    <w:rsid w:val="004F3E92"/>
    <w:rsid w:val="00617A31"/>
    <w:rsid w:val="006C168E"/>
    <w:rsid w:val="008C3E62"/>
    <w:rsid w:val="00BF48BA"/>
    <w:rsid w:val="00C00BB9"/>
    <w:rsid w:val="00D11C4B"/>
    <w:rsid w:val="00D165D0"/>
    <w:rsid w:val="00DC2C1C"/>
    <w:rsid w:val="00EC1453"/>
    <w:rsid w:val="00ED48B5"/>
    <w:rsid w:val="00EF29E4"/>
    <w:rsid w:val="00FC1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DEMİR</dc:creator>
  <cp:keywords/>
  <dc:description/>
  <cp:lastModifiedBy>Osman DEMİR</cp:lastModifiedBy>
  <cp:revision>19</cp:revision>
  <cp:lastPrinted>2016-04-14T11:32:00Z</cp:lastPrinted>
  <dcterms:created xsi:type="dcterms:W3CDTF">2016-04-14T08:21:00Z</dcterms:created>
  <dcterms:modified xsi:type="dcterms:W3CDTF">2016-04-28T07:58:00Z</dcterms:modified>
</cp:coreProperties>
</file>